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41" w:rsidRPr="007E2271" w:rsidRDefault="000E1566" w:rsidP="00FB7F8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2271">
        <w:rPr>
          <w:rFonts w:ascii="Times New Roman" w:hAnsi="Times New Roman" w:cs="Times New Roman"/>
          <w:b/>
          <w:sz w:val="26"/>
          <w:szCs w:val="26"/>
        </w:rPr>
        <w:t xml:space="preserve">Emenda </w:t>
      </w:r>
      <w:proofErr w:type="gramStart"/>
      <w:r w:rsidRPr="007E2271">
        <w:rPr>
          <w:rFonts w:ascii="Times New Roman" w:hAnsi="Times New Roman" w:cs="Times New Roman"/>
          <w:b/>
          <w:sz w:val="26"/>
          <w:szCs w:val="26"/>
        </w:rPr>
        <w:t>n.º</w:t>
      </w:r>
      <w:proofErr w:type="gramEnd"/>
      <w:r w:rsidRPr="007E2271">
        <w:rPr>
          <w:rFonts w:ascii="Times New Roman" w:hAnsi="Times New Roman" w:cs="Times New Roman"/>
          <w:b/>
          <w:sz w:val="26"/>
          <w:szCs w:val="26"/>
        </w:rPr>
        <w:t xml:space="preserve"> 0</w:t>
      </w:r>
      <w:r w:rsidR="0078111F" w:rsidRPr="007E2271">
        <w:rPr>
          <w:rFonts w:ascii="Times New Roman" w:hAnsi="Times New Roman" w:cs="Times New Roman"/>
          <w:b/>
          <w:sz w:val="26"/>
          <w:szCs w:val="26"/>
        </w:rPr>
        <w:t>3</w:t>
      </w:r>
      <w:r w:rsidR="00773198" w:rsidRPr="007E2271">
        <w:rPr>
          <w:rFonts w:ascii="Times New Roman" w:hAnsi="Times New Roman" w:cs="Times New Roman"/>
          <w:b/>
          <w:sz w:val="26"/>
          <w:szCs w:val="26"/>
        </w:rPr>
        <w:t>/202</w:t>
      </w:r>
      <w:r w:rsidR="00A15D9C" w:rsidRPr="007E2271">
        <w:rPr>
          <w:rFonts w:ascii="Times New Roman" w:hAnsi="Times New Roman" w:cs="Times New Roman"/>
          <w:b/>
          <w:sz w:val="26"/>
          <w:szCs w:val="26"/>
        </w:rPr>
        <w:t>2</w:t>
      </w:r>
      <w:r w:rsidR="00CC6F79" w:rsidRPr="007E22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0B58" w:rsidRPr="007E2271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78111F" w:rsidRPr="007E2271">
        <w:rPr>
          <w:rFonts w:ascii="Times New Roman" w:hAnsi="Times New Roman" w:cs="Times New Roman"/>
          <w:b/>
          <w:sz w:val="26"/>
          <w:szCs w:val="26"/>
        </w:rPr>
        <w:t>MODIFICATIVA/ADITIVA</w:t>
      </w:r>
      <w:r w:rsidR="00773198" w:rsidRPr="007E2271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2D0B58" w:rsidRPr="007E2271">
        <w:rPr>
          <w:rFonts w:ascii="Times New Roman" w:hAnsi="Times New Roman" w:cs="Times New Roman"/>
          <w:b/>
          <w:sz w:val="26"/>
          <w:szCs w:val="26"/>
        </w:rPr>
        <w:t xml:space="preserve">ao </w:t>
      </w:r>
      <w:r w:rsidR="00A15D9C" w:rsidRPr="007E2271">
        <w:rPr>
          <w:rFonts w:ascii="Times New Roman" w:hAnsi="Times New Roman" w:cs="Times New Roman"/>
          <w:b/>
          <w:sz w:val="26"/>
          <w:szCs w:val="26"/>
        </w:rPr>
        <w:t>ANTE</w:t>
      </w:r>
      <w:r w:rsidR="00687482" w:rsidRPr="007E2271">
        <w:rPr>
          <w:rFonts w:ascii="Times New Roman" w:hAnsi="Times New Roman" w:cs="Times New Roman"/>
          <w:b/>
          <w:sz w:val="26"/>
          <w:szCs w:val="26"/>
        </w:rPr>
        <w:t>PROJETO DE LEI</w:t>
      </w:r>
      <w:r w:rsidR="00A15D9C" w:rsidRPr="007E22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7482" w:rsidRPr="007E2271">
        <w:rPr>
          <w:rFonts w:ascii="Times New Roman" w:hAnsi="Times New Roman" w:cs="Times New Roman"/>
          <w:b/>
          <w:sz w:val="26"/>
          <w:szCs w:val="26"/>
        </w:rPr>
        <w:t xml:space="preserve">N.º </w:t>
      </w:r>
      <w:r w:rsidR="008A2479" w:rsidRPr="007E2271">
        <w:rPr>
          <w:rFonts w:ascii="Times New Roman" w:hAnsi="Times New Roman" w:cs="Times New Roman"/>
          <w:b/>
          <w:sz w:val="26"/>
          <w:szCs w:val="26"/>
        </w:rPr>
        <w:t>1.162</w:t>
      </w:r>
      <w:r w:rsidR="00A15D9C" w:rsidRPr="007E2271">
        <w:rPr>
          <w:rFonts w:ascii="Times New Roman" w:hAnsi="Times New Roman" w:cs="Times New Roman"/>
          <w:b/>
          <w:sz w:val="26"/>
          <w:szCs w:val="26"/>
        </w:rPr>
        <w:t>/2022</w:t>
      </w:r>
      <w:r w:rsidR="00CC6F79" w:rsidRPr="007E227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73198" w:rsidRPr="007E2271">
        <w:rPr>
          <w:rFonts w:ascii="Times New Roman" w:hAnsi="Times New Roman" w:cs="Times New Roman"/>
          <w:color w:val="000000"/>
          <w:sz w:val="26"/>
          <w:szCs w:val="26"/>
        </w:rPr>
        <w:t xml:space="preserve">que </w:t>
      </w:r>
      <w:r w:rsidR="008A2479" w:rsidRPr="007E22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dispõe sobre a gratificação de função do artigo 20, inciso I da Lei </w:t>
      </w:r>
      <w:r w:rsidR="00FD699A" w:rsidRPr="007E22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n.º </w:t>
      </w:r>
      <w:r w:rsidR="008A2479" w:rsidRPr="007E2271">
        <w:rPr>
          <w:rFonts w:ascii="Times New Roman" w:hAnsi="Times New Roman" w:cs="Times New Roman"/>
          <w:sz w:val="26"/>
          <w:szCs w:val="26"/>
          <w:shd w:val="clear" w:color="auto" w:fill="FFFFFF"/>
        </w:rPr>
        <w:t>1.451/2009, revogam-se as demais disposições em contrário e dá outras providências.</w:t>
      </w:r>
    </w:p>
    <w:p w:rsidR="00687482" w:rsidRPr="007E2271" w:rsidRDefault="00687482" w:rsidP="00FB7F8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2271" w:rsidRPr="00905754" w:rsidRDefault="0078111F" w:rsidP="0090575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905754">
        <w:rPr>
          <w:rFonts w:ascii="Times New Roman" w:hAnsi="Times New Roman" w:cs="Times New Roman"/>
          <w:b/>
          <w:sz w:val="26"/>
          <w:szCs w:val="26"/>
        </w:rPr>
        <w:t xml:space="preserve">Art. </w:t>
      </w:r>
      <w:proofErr w:type="gramStart"/>
      <w:r w:rsidRPr="00905754">
        <w:rPr>
          <w:rFonts w:ascii="Times New Roman" w:hAnsi="Times New Roman" w:cs="Times New Roman"/>
          <w:b/>
          <w:sz w:val="26"/>
          <w:szCs w:val="26"/>
        </w:rPr>
        <w:t>1.º</w:t>
      </w:r>
      <w:r w:rsidR="00FD699A" w:rsidRPr="00905754">
        <w:rPr>
          <w:rFonts w:ascii="Times New Roman" w:hAnsi="Times New Roman" w:cs="Times New Roman"/>
          <w:sz w:val="26"/>
          <w:szCs w:val="26"/>
        </w:rPr>
        <w:t xml:space="preserve">  Ficarão</w:t>
      </w:r>
      <w:proofErr w:type="gramEnd"/>
      <w:r w:rsidR="00FD699A" w:rsidRPr="00905754">
        <w:rPr>
          <w:rFonts w:ascii="Times New Roman" w:hAnsi="Times New Roman" w:cs="Times New Roman"/>
          <w:sz w:val="26"/>
          <w:szCs w:val="26"/>
        </w:rPr>
        <w:t xml:space="preserve"> alterados os </w:t>
      </w:r>
      <w:proofErr w:type="spellStart"/>
      <w:r w:rsidRPr="00905754">
        <w:rPr>
          <w:rFonts w:ascii="Times New Roman" w:hAnsi="Times New Roman" w:cs="Times New Roman"/>
          <w:sz w:val="26"/>
          <w:szCs w:val="26"/>
        </w:rPr>
        <w:t>arts</w:t>
      </w:r>
      <w:proofErr w:type="spellEnd"/>
      <w:r w:rsidRPr="00905754">
        <w:rPr>
          <w:rFonts w:ascii="Times New Roman" w:hAnsi="Times New Roman" w:cs="Times New Roman"/>
          <w:sz w:val="26"/>
          <w:szCs w:val="26"/>
        </w:rPr>
        <w:t>. 14, 15 e 25, que passarão a vigorar com a seguinte redação</w:t>
      </w:r>
      <w:r w:rsidR="00773198" w:rsidRPr="00905754">
        <w:rPr>
          <w:rFonts w:ascii="Times New Roman" w:hAnsi="Times New Roman" w:cs="Times New Roman"/>
          <w:sz w:val="26"/>
          <w:szCs w:val="26"/>
        </w:rPr>
        <w:t>:</w:t>
      </w:r>
    </w:p>
    <w:p w:rsidR="00905754" w:rsidRPr="00905754" w:rsidRDefault="00905754" w:rsidP="0090575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7E2271" w:rsidRPr="00905754" w:rsidRDefault="00905754" w:rsidP="007E2271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05754">
        <w:rPr>
          <w:rFonts w:ascii="Times New Roman" w:hAnsi="Times New Roman" w:cs="Times New Roman"/>
          <w:i/>
          <w:sz w:val="26"/>
          <w:szCs w:val="26"/>
        </w:rPr>
        <w:t>“</w:t>
      </w:r>
      <w:r w:rsidR="007E2271" w:rsidRPr="00905754">
        <w:rPr>
          <w:rFonts w:ascii="Times New Roman" w:hAnsi="Times New Roman" w:cs="Times New Roman"/>
          <w:b/>
          <w:i/>
          <w:sz w:val="26"/>
          <w:szCs w:val="26"/>
        </w:rPr>
        <w:t>Art. 14</w:t>
      </w:r>
      <w:r w:rsidR="007E2271" w:rsidRPr="0090575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7E2271" w:rsidRPr="0090575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E2271" w:rsidRPr="00905754">
        <w:rPr>
          <w:rFonts w:ascii="Times New Roman" w:hAnsi="Times New Roman" w:cs="Times New Roman"/>
          <w:i/>
          <w:sz w:val="26"/>
          <w:szCs w:val="26"/>
        </w:rPr>
        <w:t xml:space="preserve">Ao servidor designado para função gratificada de Controle Interno caberá sua nomeação unicamente ao Chefe do Poder Executivo, dentre os servidores de provimento efetivo que disponham de capacitação técnica e profissional para o exercício do cargo conforme lei, </w:t>
      </w:r>
      <w:r w:rsidR="007E2271" w:rsidRPr="00905754">
        <w:rPr>
          <w:rFonts w:ascii="Times New Roman" w:hAnsi="Times New Roman" w:cs="Times New Roman"/>
          <w:i/>
          <w:sz w:val="26"/>
          <w:szCs w:val="26"/>
        </w:rPr>
        <w:t>poderá ser concedida</w:t>
      </w:r>
      <w:r w:rsidR="007E2271" w:rsidRPr="00905754">
        <w:rPr>
          <w:rFonts w:ascii="Times New Roman" w:hAnsi="Times New Roman" w:cs="Times New Roman"/>
          <w:i/>
          <w:sz w:val="26"/>
          <w:szCs w:val="26"/>
        </w:rPr>
        <w:t xml:space="preserve"> gratificação de funç</w:t>
      </w:r>
      <w:r w:rsidR="007E2271" w:rsidRPr="00905754">
        <w:rPr>
          <w:rFonts w:ascii="Times New Roman" w:hAnsi="Times New Roman" w:cs="Times New Roman"/>
          <w:i/>
          <w:sz w:val="26"/>
          <w:szCs w:val="26"/>
        </w:rPr>
        <w:t>ão no valor equivalente a 5</w:t>
      </w:r>
      <w:r w:rsidR="007E2271" w:rsidRPr="00905754">
        <w:rPr>
          <w:rFonts w:ascii="Times New Roman" w:hAnsi="Times New Roman" w:cs="Times New Roman"/>
          <w:i/>
          <w:sz w:val="26"/>
          <w:szCs w:val="26"/>
        </w:rPr>
        <w:t xml:space="preserve">0%.  </w:t>
      </w:r>
    </w:p>
    <w:p w:rsidR="007E2271" w:rsidRPr="00905754" w:rsidRDefault="007E2271" w:rsidP="007E2271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905754" w:rsidRPr="00905754" w:rsidRDefault="007E2271" w:rsidP="007E2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905754">
        <w:rPr>
          <w:rFonts w:ascii="Times New Roman" w:hAnsi="Times New Roman" w:cs="Times New Roman"/>
          <w:b/>
          <w:i/>
          <w:color w:val="000000"/>
          <w:sz w:val="26"/>
          <w:szCs w:val="26"/>
        </w:rPr>
        <w:t>Art. 15.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>Aos Procuradores Municipais efetivos, que estejam desempenhando atividades inerentes à função para Autarquias e outras empresas da administração pública indir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>eta, desde que designados pelo Chefe do Poder E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xecutivo e preencham os requisitos estabelecidos nesta Lei e na Lei </w:t>
      </w:r>
      <w:proofErr w:type="gramStart"/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>n.º</w:t>
      </w:r>
      <w:proofErr w:type="gramEnd"/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>1.940/2016,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poderá ser 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>concedida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gratificação de função no 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>valor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equivalente a 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>4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>0%.</w:t>
      </w:r>
    </w:p>
    <w:p w:rsidR="00905754" w:rsidRPr="00905754" w:rsidRDefault="00905754" w:rsidP="007E2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7E2271" w:rsidRPr="00905754" w:rsidRDefault="00905754" w:rsidP="00905754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905754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Art. 25.</w:t>
      </w:r>
      <w:r w:rsidRPr="00905754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As despesas resultantes da aplicação desta Lei correrão por conta das dotações orçamentárias próprias, ficando o Poder Executivo autorizado a realizar as suplementações que se fizerem necessárias</w:t>
      </w:r>
      <w:r w:rsidRPr="00905754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observando-se o limite estabelecido na Lei de Diretrizes Orçamentárias – LDO – vigente no respectivo exercício </w:t>
      </w:r>
      <w:proofErr w:type="gramStart"/>
      <w:r w:rsidRPr="00905754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financeiro.</w:t>
      </w:r>
      <w:r w:rsidRPr="00905754">
        <w:rPr>
          <w:rFonts w:ascii="Times New Roman" w:hAnsi="Times New Roman" w:cs="Times New Roman"/>
          <w:i/>
          <w:color w:val="000000"/>
          <w:sz w:val="26"/>
          <w:szCs w:val="26"/>
        </w:rPr>
        <w:t>”</w:t>
      </w:r>
      <w:proofErr w:type="gramEnd"/>
      <w:r w:rsidR="007E2271" w:rsidRPr="0090575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 </w:t>
      </w:r>
    </w:p>
    <w:p w:rsidR="007E2271" w:rsidRPr="007E2271" w:rsidRDefault="007E2271" w:rsidP="0077319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699A" w:rsidRPr="007E2271" w:rsidRDefault="00FD699A" w:rsidP="00FD699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7E2271">
        <w:rPr>
          <w:rFonts w:ascii="Times New Roman" w:hAnsi="Times New Roman" w:cs="Times New Roman"/>
          <w:b/>
          <w:sz w:val="26"/>
          <w:szCs w:val="26"/>
        </w:rPr>
        <w:t xml:space="preserve">Art. </w:t>
      </w:r>
      <w:proofErr w:type="gramStart"/>
      <w:r w:rsidRPr="007E2271">
        <w:rPr>
          <w:rFonts w:ascii="Times New Roman" w:hAnsi="Times New Roman" w:cs="Times New Roman"/>
          <w:b/>
          <w:sz w:val="26"/>
          <w:szCs w:val="26"/>
        </w:rPr>
        <w:t>2.º</w:t>
      </w:r>
      <w:r w:rsidRPr="007E2271">
        <w:rPr>
          <w:rFonts w:ascii="Times New Roman" w:hAnsi="Times New Roman" w:cs="Times New Roman"/>
          <w:sz w:val="26"/>
          <w:szCs w:val="26"/>
        </w:rPr>
        <w:t xml:space="preserve">  Ficará</w:t>
      </w:r>
      <w:proofErr w:type="gramEnd"/>
      <w:r w:rsidRPr="007E2271">
        <w:rPr>
          <w:rFonts w:ascii="Times New Roman" w:hAnsi="Times New Roman" w:cs="Times New Roman"/>
          <w:sz w:val="26"/>
          <w:szCs w:val="26"/>
        </w:rPr>
        <w:t xml:space="preserve"> incluído art. com a seguinte redação:</w:t>
      </w:r>
    </w:p>
    <w:p w:rsidR="00FD699A" w:rsidRPr="00905754" w:rsidRDefault="00FD699A" w:rsidP="00773198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05754">
        <w:rPr>
          <w:rFonts w:ascii="Times New Roman" w:hAnsi="Times New Roman" w:cs="Times New Roman"/>
          <w:i/>
          <w:sz w:val="26"/>
          <w:szCs w:val="26"/>
        </w:rPr>
        <w:t>“Art. ...</w:t>
      </w:r>
      <w:r w:rsidRPr="00905754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Pr="00905754">
        <w:rPr>
          <w:rFonts w:ascii="Times New Roman" w:hAnsi="Times New Roman" w:cs="Times New Roman"/>
          <w:i/>
          <w:sz w:val="26"/>
          <w:szCs w:val="26"/>
        </w:rPr>
        <w:t xml:space="preserve">As disposições da presente Lei não se aplicam ao Estatuto do Magistério </w:t>
      </w:r>
      <w:r w:rsidR="00BA5B58" w:rsidRPr="00905754">
        <w:rPr>
          <w:rFonts w:ascii="Times New Roman" w:hAnsi="Times New Roman" w:cs="Times New Roman"/>
          <w:i/>
          <w:sz w:val="26"/>
          <w:szCs w:val="26"/>
        </w:rPr>
        <w:t>-</w:t>
      </w:r>
      <w:r w:rsidRPr="00905754">
        <w:rPr>
          <w:rFonts w:ascii="Times New Roman" w:hAnsi="Times New Roman" w:cs="Times New Roman"/>
          <w:i/>
          <w:sz w:val="26"/>
          <w:szCs w:val="26"/>
        </w:rPr>
        <w:t xml:space="preserve"> Lei </w:t>
      </w:r>
      <w:proofErr w:type="gramStart"/>
      <w:r w:rsidRPr="00905754">
        <w:rPr>
          <w:rFonts w:ascii="Times New Roman" w:hAnsi="Times New Roman" w:cs="Times New Roman"/>
          <w:i/>
          <w:sz w:val="26"/>
          <w:szCs w:val="26"/>
        </w:rPr>
        <w:t>n.º</w:t>
      </w:r>
      <w:proofErr w:type="gramEnd"/>
      <w:r w:rsidRPr="00905754">
        <w:rPr>
          <w:rFonts w:ascii="Times New Roman" w:hAnsi="Times New Roman" w:cs="Times New Roman"/>
          <w:i/>
          <w:sz w:val="26"/>
          <w:szCs w:val="26"/>
        </w:rPr>
        <w:t xml:space="preserve"> 1.718/2012.”  </w:t>
      </w:r>
      <w:bookmarkStart w:id="0" w:name="_GoBack"/>
      <w:bookmarkEnd w:id="0"/>
    </w:p>
    <w:p w:rsidR="00BE0BFD" w:rsidRDefault="00BE0BFD" w:rsidP="0077319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BFD" w:rsidRPr="007E2271" w:rsidRDefault="00BE0BFD" w:rsidP="00BE0BFD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0BFD">
        <w:rPr>
          <w:rFonts w:ascii="Times New Roman" w:hAnsi="Times New Roman" w:cs="Times New Roman"/>
          <w:b/>
          <w:sz w:val="26"/>
          <w:szCs w:val="26"/>
        </w:rPr>
        <w:t xml:space="preserve">Art. </w:t>
      </w:r>
      <w:proofErr w:type="gramStart"/>
      <w:r w:rsidRPr="00BE0BFD">
        <w:rPr>
          <w:rFonts w:ascii="Times New Roman" w:hAnsi="Times New Roman" w:cs="Times New Roman"/>
          <w:b/>
          <w:sz w:val="26"/>
          <w:szCs w:val="26"/>
        </w:rPr>
        <w:t>3.º</w:t>
      </w:r>
      <w:r>
        <w:rPr>
          <w:rFonts w:ascii="Times New Roman" w:hAnsi="Times New Roman" w:cs="Times New Roman"/>
          <w:sz w:val="26"/>
          <w:szCs w:val="26"/>
        </w:rPr>
        <w:t xml:space="preserve">  Os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demais dispositivos permanecem inalterados.</w:t>
      </w:r>
    </w:p>
    <w:p w:rsidR="008A2479" w:rsidRPr="007E2271" w:rsidRDefault="008A2479" w:rsidP="008A24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FD699A" w:rsidRPr="007E2271" w:rsidRDefault="00FD699A" w:rsidP="008F55C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A76520" w:rsidRPr="007E2271" w:rsidRDefault="00A76520" w:rsidP="008F55C6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E227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 xml:space="preserve">JUSTIFICATIVA: </w:t>
      </w:r>
      <w:r w:rsidR="007E2271" w:rsidRPr="007E22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As emendas foram consequência de muita análise do presente PL por parte dos Vereadores, que viram que alguns dispositivos precisavam ser corrigidos ou alterados, sempre visando o interesse público.</w:t>
      </w:r>
    </w:p>
    <w:p w:rsidR="00BE0BFD" w:rsidRDefault="00BE0BFD" w:rsidP="008F55C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:rsidR="00B01659" w:rsidRPr="007E2271" w:rsidRDefault="00016173" w:rsidP="008F55C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E2271">
        <w:rPr>
          <w:rFonts w:ascii="Times New Roman" w:hAnsi="Times New Roman" w:cs="Times New Roman"/>
          <w:sz w:val="26"/>
          <w:szCs w:val="26"/>
        </w:rPr>
        <w:t xml:space="preserve">Câmara Municipal de Pinhão, </w:t>
      </w:r>
      <w:r w:rsidR="00FD699A" w:rsidRPr="007E2271">
        <w:rPr>
          <w:rFonts w:ascii="Times New Roman" w:hAnsi="Times New Roman" w:cs="Times New Roman"/>
          <w:sz w:val="26"/>
          <w:szCs w:val="26"/>
        </w:rPr>
        <w:t>13</w:t>
      </w:r>
      <w:r w:rsidR="008A2479" w:rsidRPr="007E2271">
        <w:rPr>
          <w:rFonts w:ascii="Times New Roman" w:hAnsi="Times New Roman" w:cs="Times New Roman"/>
          <w:sz w:val="26"/>
          <w:szCs w:val="26"/>
        </w:rPr>
        <w:t xml:space="preserve"> de maio</w:t>
      </w:r>
      <w:r w:rsidR="00A15D9C" w:rsidRPr="007E2271">
        <w:rPr>
          <w:rFonts w:ascii="Times New Roman" w:hAnsi="Times New Roman" w:cs="Times New Roman"/>
          <w:sz w:val="26"/>
          <w:szCs w:val="26"/>
        </w:rPr>
        <w:t xml:space="preserve"> de 2022.</w:t>
      </w:r>
    </w:p>
    <w:p w:rsidR="00FD699A" w:rsidRDefault="00FD699A" w:rsidP="008F55C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:rsidR="00FD699A" w:rsidRDefault="00FD699A" w:rsidP="008F55C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:rsidR="00FD699A" w:rsidRPr="008A2479" w:rsidRDefault="00FD699A" w:rsidP="008F55C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Elias Prestes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Luzyanna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Rocha Tavares             Vinícius de Oliveira</w:t>
      </w:r>
    </w:p>
    <w:p w:rsidR="002D100A" w:rsidRPr="008F55C6" w:rsidRDefault="002D100A" w:rsidP="00A7652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76520" w:rsidRDefault="00A76520" w:rsidP="00A7652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D699A" w:rsidRPr="008F55C6" w:rsidRDefault="00FD699A" w:rsidP="00A7652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Israel de Oliveira Santos                 Luiz Hamilton </w:t>
      </w:r>
      <w:proofErr w:type="spellStart"/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>Kitcky</w:t>
      </w:r>
      <w:proofErr w:type="spellEnd"/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Alexandro Caldas Camargo </w:t>
      </w:r>
    </w:p>
    <w:p w:rsidR="008A2479" w:rsidRPr="008A2479" w:rsidRDefault="008A2479" w:rsidP="008A2479">
      <w:pPr>
        <w:spacing w:after="0" w:line="240" w:lineRule="auto"/>
        <w:ind w:left="-284"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Presidente                                 Vice-Presidente                                       1.º Secretário</w:t>
      </w: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99A" w:rsidRPr="008A2479" w:rsidRDefault="00FD699A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Jean Henrique Costa </w:t>
      </w:r>
      <w:proofErr w:type="spellStart"/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>Dellê</w:t>
      </w:r>
      <w:proofErr w:type="spellEnd"/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Aroldo Antunes Domingues              Edson Adrian Pereira</w:t>
      </w:r>
    </w:p>
    <w:p w:rsidR="008A2479" w:rsidRPr="008A2479" w:rsidRDefault="008A2479" w:rsidP="008A2479">
      <w:pPr>
        <w:spacing w:after="0" w:line="240" w:lineRule="auto"/>
        <w:ind w:left="-284"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2.º Secretário</w:t>
      </w: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Edson </w:t>
      </w:r>
      <w:proofErr w:type="spellStart"/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>Francesconi</w:t>
      </w:r>
      <w:proofErr w:type="spellEnd"/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Oliveira         </w:t>
      </w:r>
      <w:proofErr w:type="spellStart"/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>Cleverson</w:t>
      </w:r>
      <w:proofErr w:type="spellEnd"/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Cruz Cordeiro</w:t>
      </w:r>
      <w:r w:rsidR="00FD69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proofErr w:type="spellStart"/>
      <w:r w:rsidR="00FD699A" w:rsidRPr="00FD699A">
        <w:rPr>
          <w:rFonts w:ascii="Times New Roman" w:eastAsia="Times New Roman" w:hAnsi="Times New Roman" w:cs="Times New Roman"/>
          <w:sz w:val="24"/>
          <w:szCs w:val="24"/>
          <w:lang w:eastAsia="pt-BR"/>
        </w:rPr>
        <w:t>Samoel</w:t>
      </w:r>
      <w:proofErr w:type="spellEnd"/>
      <w:r w:rsidR="00FD699A" w:rsidRPr="00FD69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Ribeiro         </w:t>
      </w: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Pedro André da Silva </w:t>
      </w:r>
      <w:proofErr w:type="spellStart"/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>Lupepsa</w:t>
      </w:r>
      <w:proofErr w:type="spellEnd"/>
      <w:r w:rsidRPr="008A2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2479" w:rsidRPr="008A2479" w:rsidRDefault="008A2479" w:rsidP="008A2479">
      <w:pPr>
        <w:spacing w:after="0" w:line="240" w:lineRule="auto"/>
        <w:ind w:right="-427" w:hanging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6520" w:rsidRDefault="00A76520" w:rsidP="008A24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A76520" w:rsidSect="00A76520">
      <w:pgSz w:w="11906" w:h="16838"/>
      <w:pgMar w:top="198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E4A"/>
    <w:rsid w:val="00016173"/>
    <w:rsid w:val="00050E1D"/>
    <w:rsid w:val="000E1566"/>
    <w:rsid w:val="00153C92"/>
    <w:rsid w:val="001714FD"/>
    <w:rsid w:val="00196E66"/>
    <w:rsid w:val="001F2A1C"/>
    <w:rsid w:val="00214576"/>
    <w:rsid w:val="002D0B58"/>
    <w:rsid w:val="002D100A"/>
    <w:rsid w:val="00302931"/>
    <w:rsid w:val="00362A40"/>
    <w:rsid w:val="003B73F7"/>
    <w:rsid w:val="00407F6E"/>
    <w:rsid w:val="004125EC"/>
    <w:rsid w:val="00455141"/>
    <w:rsid w:val="004D1CE7"/>
    <w:rsid w:val="004E71C1"/>
    <w:rsid w:val="005522E1"/>
    <w:rsid w:val="005615BB"/>
    <w:rsid w:val="00613F11"/>
    <w:rsid w:val="006173A8"/>
    <w:rsid w:val="00687482"/>
    <w:rsid w:val="006A0E0D"/>
    <w:rsid w:val="006C5A5C"/>
    <w:rsid w:val="00773198"/>
    <w:rsid w:val="00774F9C"/>
    <w:rsid w:val="0078111F"/>
    <w:rsid w:val="007C40A8"/>
    <w:rsid w:val="007E2271"/>
    <w:rsid w:val="007F2563"/>
    <w:rsid w:val="007F4267"/>
    <w:rsid w:val="008A2479"/>
    <w:rsid w:val="008A45C2"/>
    <w:rsid w:val="008F55C6"/>
    <w:rsid w:val="00905754"/>
    <w:rsid w:val="00910D44"/>
    <w:rsid w:val="009206CA"/>
    <w:rsid w:val="0095527E"/>
    <w:rsid w:val="009917AD"/>
    <w:rsid w:val="009C28C5"/>
    <w:rsid w:val="009E00A6"/>
    <w:rsid w:val="00A13E4A"/>
    <w:rsid w:val="00A15D9C"/>
    <w:rsid w:val="00A51580"/>
    <w:rsid w:val="00A76520"/>
    <w:rsid w:val="00AC03F2"/>
    <w:rsid w:val="00AE4CDE"/>
    <w:rsid w:val="00B01659"/>
    <w:rsid w:val="00B550D4"/>
    <w:rsid w:val="00BA5B58"/>
    <w:rsid w:val="00BB4F6A"/>
    <w:rsid w:val="00BC2BA4"/>
    <w:rsid w:val="00BE0BFD"/>
    <w:rsid w:val="00BF5AAA"/>
    <w:rsid w:val="00C01F90"/>
    <w:rsid w:val="00C03185"/>
    <w:rsid w:val="00C06B66"/>
    <w:rsid w:val="00C20A8F"/>
    <w:rsid w:val="00CC0054"/>
    <w:rsid w:val="00CC6F79"/>
    <w:rsid w:val="00D1376A"/>
    <w:rsid w:val="00D36BDA"/>
    <w:rsid w:val="00DE1F97"/>
    <w:rsid w:val="00DE3D3E"/>
    <w:rsid w:val="00E50753"/>
    <w:rsid w:val="00EB2392"/>
    <w:rsid w:val="00F14348"/>
    <w:rsid w:val="00F14862"/>
    <w:rsid w:val="00F1507E"/>
    <w:rsid w:val="00F50370"/>
    <w:rsid w:val="00F9712D"/>
    <w:rsid w:val="00FB7F89"/>
    <w:rsid w:val="00FD1684"/>
    <w:rsid w:val="00FD699A"/>
    <w:rsid w:val="00FE57D2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67E1"/>
  <w15:docId w15:val="{7C355B16-49EC-4590-8A8F-C69EB5C6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D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F2563"/>
  </w:style>
  <w:style w:type="paragraph" w:styleId="PargrafodaLista">
    <w:name w:val="List Paragraph"/>
    <w:basedOn w:val="Normal"/>
    <w:uiPriority w:val="34"/>
    <w:qFormat/>
    <w:rsid w:val="00CC6F7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CF25-3FC2-4403-BA88-E792816F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oem</cp:lastModifiedBy>
  <cp:revision>11</cp:revision>
  <cp:lastPrinted>2022-05-06T19:35:00Z</cp:lastPrinted>
  <dcterms:created xsi:type="dcterms:W3CDTF">2019-03-08T14:35:00Z</dcterms:created>
  <dcterms:modified xsi:type="dcterms:W3CDTF">2022-05-13T14:59:00Z</dcterms:modified>
</cp:coreProperties>
</file>